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20"/>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94"/>
        <w:gridCol w:w="2449"/>
        <w:gridCol w:w="7655"/>
        <w:gridCol w:w="2424"/>
      </w:tblGrid>
      <w:tr w:rsidR="00BB146A" w:rsidTr="00675F94">
        <w:trPr>
          <w:trHeight w:val="416"/>
        </w:trPr>
        <w:tc>
          <w:tcPr>
            <w:tcW w:w="13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rsidP="004B1C66">
            <w:pPr>
              <w:spacing w:after="0" w:line="240" w:lineRule="auto"/>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                                                          </w:t>
            </w:r>
            <w:r w:rsidR="004B1C6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4B1C66">
              <w:rPr>
                <w:rFonts w:ascii="Times New Roman" w:hAnsi="Times New Roman" w:cs="Times New Roman"/>
                <w:b/>
                <w:sz w:val="20"/>
                <w:szCs w:val="20"/>
              </w:rPr>
              <w:t xml:space="preserve">MUHASEBE </w:t>
            </w:r>
            <w:r>
              <w:rPr>
                <w:rFonts w:ascii="Times New Roman" w:hAnsi="Times New Roman" w:cs="Times New Roman"/>
                <w:b/>
                <w:sz w:val="20"/>
                <w:szCs w:val="20"/>
              </w:rPr>
              <w:t xml:space="preserve">   MÜDÜRLÜĞÜ HİZMET STANDARTLARI </w:t>
            </w:r>
          </w:p>
        </w:tc>
      </w:tr>
      <w:tr w:rsidR="00BB146A"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SIRA NO</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HİZMETİN  ADI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BAŞVURUDA İSTENİLEN BELGELER</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HİZMETİN TAMAMLANMA SÜRESİ</w:t>
            </w:r>
          </w:p>
          <w:p w:rsidR="00BB146A" w:rsidRDefault="00BB14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(EN GEÇ)</w:t>
            </w:r>
          </w:p>
        </w:tc>
      </w:tr>
      <w:tr w:rsidR="00BB146A"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Her türlü gelirin tahsil edilmesi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C66"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1-Konusuna göre;</w:t>
            </w:r>
          </w:p>
          <w:p w:rsidR="004B1C66"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a) İlgili idarenin yazısı</w:t>
            </w:r>
          </w:p>
          <w:p w:rsidR="004B1C66"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b) Mahkeme Kararı</w:t>
            </w:r>
          </w:p>
          <w:p w:rsidR="004B1C66"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c) İdari para cezası karar tutanağı</w:t>
            </w:r>
          </w:p>
          <w:p w:rsidR="004B1C66"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d)Ecrimisil ihbarnamesi</w:t>
            </w:r>
          </w:p>
          <w:p w:rsidR="004B1C66" w:rsidRPr="004B1C66"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e)İlgilinin beyanı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Dakika</w:t>
            </w:r>
          </w:p>
        </w:tc>
      </w:tr>
      <w:tr w:rsidR="00BB146A" w:rsidTr="00675F94">
        <w:trPr>
          <w:trHeight w:val="1209"/>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Adli teminat işlemleri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B1C66" w:rsidP="004B1C66">
            <w:pPr>
              <w:spacing w:after="0" w:line="240" w:lineRule="auto"/>
              <w:rPr>
                <w:rFonts w:ascii="Times New Roman" w:hAnsi="Times New Roman" w:cs="Times New Roman"/>
                <w:sz w:val="20"/>
                <w:szCs w:val="20"/>
              </w:rPr>
            </w:pPr>
            <w:r>
              <w:rPr>
                <w:rFonts w:ascii="Times New Roman" w:hAnsi="Times New Roman" w:cs="Times New Roman"/>
                <w:sz w:val="20"/>
                <w:szCs w:val="20"/>
              </w:rPr>
              <w:t>1-Tahsilinde mahkeme kararı</w:t>
            </w:r>
          </w:p>
          <w:p w:rsidR="004B1C66" w:rsidRDefault="004B1C66" w:rsidP="00CB1885">
            <w:pPr>
              <w:spacing w:after="0" w:line="240" w:lineRule="auto"/>
              <w:rPr>
                <w:rFonts w:ascii="Times New Roman" w:hAnsi="Times New Roman" w:cs="Times New Roman"/>
                <w:sz w:val="20"/>
                <w:szCs w:val="20"/>
              </w:rPr>
            </w:pPr>
            <w:r>
              <w:rPr>
                <w:rFonts w:ascii="Times New Roman" w:hAnsi="Times New Roman" w:cs="Times New Roman"/>
                <w:sz w:val="20"/>
                <w:szCs w:val="20"/>
              </w:rPr>
              <w:t>2-İadesind</w:t>
            </w:r>
            <w:r w:rsidR="00CB1885">
              <w:rPr>
                <w:rFonts w:ascii="Times New Roman" w:hAnsi="Times New Roman" w:cs="Times New Roman"/>
                <w:sz w:val="20"/>
                <w:szCs w:val="20"/>
              </w:rPr>
              <w:t>e;</w:t>
            </w:r>
          </w:p>
          <w:p w:rsidR="00CB1885" w:rsidRDefault="00CB1885" w:rsidP="00CB1885">
            <w:pPr>
              <w:spacing w:after="0" w:line="240" w:lineRule="auto"/>
              <w:rPr>
                <w:rFonts w:ascii="Times New Roman" w:hAnsi="Times New Roman" w:cs="Times New Roman"/>
                <w:sz w:val="20"/>
                <w:szCs w:val="20"/>
              </w:rPr>
            </w:pPr>
            <w:r>
              <w:rPr>
                <w:rFonts w:ascii="Times New Roman" w:hAnsi="Times New Roman" w:cs="Times New Roman"/>
                <w:sz w:val="20"/>
                <w:szCs w:val="20"/>
              </w:rPr>
              <w:t>a)Mahkeme Kararı</w:t>
            </w:r>
          </w:p>
          <w:p w:rsidR="00CB1885" w:rsidRDefault="00CB1885" w:rsidP="00CB1885">
            <w:pPr>
              <w:spacing w:after="0" w:line="240" w:lineRule="auto"/>
              <w:rPr>
                <w:rFonts w:ascii="Times New Roman" w:hAnsi="Times New Roman" w:cs="Times New Roman"/>
                <w:sz w:val="20"/>
                <w:szCs w:val="20"/>
              </w:rPr>
            </w:pPr>
            <w:r>
              <w:rPr>
                <w:rFonts w:ascii="Times New Roman" w:hAnsi="Times New Roman" w:cs="Times New Roman"/>
                <w:sz w:val="20"/>
                <w:szCs w:val="20"/>
              </w:rPr>
              <w:t>b)Alındı Aslı</w:t>
            </w:r>
          </w:p>
          <w:p w:rsidR="00CB1885" w:rsidRPr="00CB1885" w:rsidRDefault="00CB1885" w:rsidP="00CB18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 Hak sahibi dışındakilere yapılacak iadelerde yetki belgesi </w:t>
            </w:r>
          </w:p>
          <w:p w:rsidR="004B1C66" w:rsidRPr="004B1C66" w:rsidRDefault="004B1C66" w:rsidP="004B1C66">
            <w:pPr>
              <w:spacing w:after="0" w:line="240" w:lineRule="auto"/>
              <w:rPr>
                <w:rFonts w:ascii="Times New Roman" w:hAnsi="Times New Roman" w:cs="Times New Roman"/>
                <w:sz w:val="20"/>
                <w:szCs w:val="20"/>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A43" w:rsidRDefault="00D16A43" w:rsidP="00D16A43">
            <w:pPr>
              <w:spacing w:after="0" w:line="240" w:lineRule="auto"/>
              <w:jc w:val="center"/>
              <w:rPr>
                <w:rFonts w:ascii="Times New Roman" w:hAnsi="Times New Roman" w:cs="Times New Roman"/>
                <w:sz w:val="20"/>
                <w:szCs w:val="20"/>
              </w:rPr>
            </w:pPr>
          </w:p>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Dakika</w:t>
            </w:r>
          </w:p>
        </w:tc>
      </w:tr>
      <w:tr w:rsidR="00BB146A"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Teminat alınması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1-İhaleyi yapan kurumun yazısı</w:t>
            </w:r>
          </w:p>
          <w:p w:rsidR="00CB1885"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2-Teminat olarak kabul edilecek diğer belgeler</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Dakika</w:t>
            </w:r>
          </w:p>
        </w:tc>
      </w:tr>
      <w:tr w:rsidR="00BB146A"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Kesin teminatın</w:t>
            </w:r>
            <w:r w:rsidR="00CB1885">
              <w:rPr>
                <w:rFonts w:ascii="Times New Roman" w:hAnsi="Times New Roman" w:cs="Times New Roman"/>
                <w:sz w:val="20"/>
                <w:szCs w:val="20"/>
              </w:rPr>
              <w:t xml:space="preserve"> </w:t>
            </w:r>
            <w:r>
              <w:rPr>
                <w:rFonts w:ascii="Times New Roman" w:hAnsi="Times New Roman" w:cs="Times New Roman"/>
                <w:sz w:val="20"/>
                <w:szCs w:val="20"/>
              </w:rPr>
              <w:t xml:space="preserve"> </w:t>
            </w:r>
            <w:r w:rsidR="00CB1885">
              <w:rPr>
                <w:rFonts w:ascii="Times New Roman" w:hAnsi="Times New Roman" w:cs="Times New Roman"/>
                <w:sz w:val="20"/>
                <w:szCs w:val="20"/>
              </w:rPr>
              <w:t xml:space="preserve"> </w:t>
            </w:r>
            <w:r>
              <w:rPr>
                <w:rFonts w:ascii="Times New Roman" w:hAnsi="Times New Roman" w:cs="Times New Roman"/>
                <w:sz w:val="20"/>
                <w:szCs w:val="20"/>
              </w:rPr>
              <w:t>ia</w:t>
            </w:r>
            <w:r w:rsidR="00CB1885">
              <w:rPr>
                <w:rFonts w:ascii="Times New Roman" w:hAnsi="Times New Roman" w:cs="Times New Roman"/>
                <w:sz w:val="20"/>
                <w:szCs w:val="20"/>
              </w:rPr>
              <w:t>desi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46A"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1-İhaleyi yapan kurumun ilişiksiz yazısı </w:t>
            </w:r>
          </w:p>
          <w:p w:rsidR="00CB1885"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2-Alındı belgesi</w:t>
            </w:r>
          </w:p>
          <w:p w:rsidR="00CB1885"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3-SGK ilişiksiz belgesi </w:t>
            </w:r>
          </w:p>
          <w:p w:rsidR="00CB1885"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4-İhale konusu iş ile ilgili vergi borcu bulunmadığına dair belge</w:t>
            </w:r>
          </w:p>
          <w:p w:rsidR="00CB1885" w:rsidRDefault="00CB1885">
            <w:pPr>
              <w:spacing w:after="0" w:line="240" w:lineRule="auto"/>
              <w:rPr>
                <w:rFonts w:ascii="Times New Roman" w:hAnsi="Times New Roman" w:cs="Times New Roman"/>
                <w:sz w:val="20"/>
                <w:szCs w:val="20"/>
              </w:rPr>
            </w:pPr>
            <w:r>
              <w:rPr>
                <w:rFonts w:ascii="Times New Roman" w:hAnsi="Times New Roman" w:cs="Times New Roman"/>
                <w:sz w:val="20"/>
                <w:szCs w:val="20"/>
              </w:rPr>
              <w:t>5-Nakit teminat  iadesinde ilgilinin banka hesap bilgilerini gösterir dilekçe</w:t>
            </w:r>
          </w:p>
          <w:p w:rsidR="00CB1885" w:rsidRDefault="004168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Hak sahibi dışındakilere yapılacak iadelerde yetki belgesi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A43" w:rsidRDefault="00D16A43" w:rsidP="00D16A43">
            <w:pPr>
              <w:spacing w:after="0" w:line="240" w:lineRule="auto"/>
              <w:jc w:val="center"/>
              <w:rPr>
                <w:rFonts w:ascii="Times New Roman" w:hAnsi="Times New Roman" w:cs="Times New Roman"/>
                <w:sz w:val="20"/>
                <w:szCs w:val="20"/>
              </w:rPr>
            </w:pPr>
          </w:p>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Dakika</w:t>
            </w:r>
          </w:p>
        </w:tc>
      </w:tr>
      <w:tr w:rsidR="00BB146A"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Geçici teminatın</w:t>
            </w:r>
            <w:r w:rsidR="00CB1885">
              <w:rPr>
                <w:rFonts w:ascii="Times New Roman" w:hAnsi="Times New Roman" w:cs="Times New Roman"/>
                <w:sz w:val="20"/>
                <w:szCs w:val="20"/>
              </w:rPr>
              <w:t xml:space="preserve">  </w:t>
            </w:r>
            <w:r>
              <w:rPr>
                <w:rFonts w:ascii="Times New Roman" w:hAnsi="Times New Roman" w:cs="Times New Roman"/>
                <w:sz w:val="20"/>
                <w:szCs w:val="20"/>
              </w:rPr>
              <w:t xml:space="preserve"> iadesi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4168EC">
            <w:pPr>
              <w:spacing w:after="0" w:line="240" w:lineRule="auto"/>
              <w:rPr>
                <w:rFonts w:ascii="Times New Roman" w:hAnsi="Times New Roman" w:cs="Times New Roman"/>
                <w:sz w:val="20"/>
                <w:szCs w:val="20"/>
              </w:rPr>
            </w:pPr>
            <w:r>
              <w:rPr>
                <w:rFonts w:ascii="Times New Roman" w:hAnsi="Times New Roman" w:cs="Times New Roman"/>
                <w:sz w:val="20"/>
                <w:szCs w:val="20"/>
              </w:rPr>
              <w:t>1-İhaleyi yapan  kurumun iadeye ilişkin yazısı</w:t>
            </w:r>
          </w:p>
          <w:p w:rsidR="004168EC" w:rsidRDefault="004168EC">
            <w:pPr>
              <w:spacing w:after="0" w:line="240" w:lineRule="auto"/>
              <w:rPr>
                <w:rFonts w:ascii="Times New Roman" w:hAnsi="Times New Roman" w:cs="Times New Roman"/>
                <w:sz w:val="20"/>
                <w:szCs w:val="20"/>
              </w:rPr>
            </w:pPr>
            <w:r>
              <w:rPr>
                <w:rFonts w:ascii="Times New Roman" w:hAnsi="Times New Roman" w:cs="Times New Roman"/>
                <w:sz w:val="20"/>
                <w:szCs w:val="20"/>
              </w:rPr>
              <w:t>2-Alındı belgesi</w:t>
            </w:r>
          </w:p>
          <w:p w:rsidR="004168EC" w:rsidRDefault="004168EC">
            <w:pPr>
              <w:spacing w:after="0" w:line="240" w:lineRule="auto"/>
              <w:rPr>
                <w:rFonts w:ascii="Times New Roman" w:hAnsi="Times New Roman" w:cs="Times New Roman"/>
                <w:sz w:val="20"/>
                <w:szCs w:val="20"/>
              </w:rPr>
            </w:pPr>
            <w:r>
              <w:rPr>
                <w:rFonts w:ascii="Times New Roman" w:hAnsi="Times New Roman" w:cs="Times New Roman"/>
                <w:sz w:val="20"/>
                <w:szCs w:val="20"/>
              </w:rPr>
              <w:t>3-Nakit tem iadesinde ilgilinin banka bilgilerini gösterir dilekçe</w:t>
            </w:r>
          </w:p>
          <w:p w:rsidR="001E6A67" w:rsidRDefault="001E6A67">
            <w:pPr>
              <w:spacing w:after="0" w:line="240" w:lineRule="auto"/>
              <w:rPr>
                <w:rFonts w:ascii="Times New Roman" w:hAnsi="Times New Roman" w:cs="Times New Roman"/>
                <w:sz w:val="20"/>
                <w:szCs w:val="20"/>
              </w:rPr>
            </w:pPr>
            <w:r>
              <w:rPr>
                <w:rFonts w:ascii="Times New Roman" w:hAnsi="Times New Roman" w:cs="Times New Roman"/>
                <w:sz w:val="20"/>
                <w:szCs w:val="20"/>
              </w:rPr>
              <w:t>4- Hak sahibi dışındakilere yapılacak iadelerde yetki belgesi</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A43" w:rsidRDefault="00D16A43" w:rsidP="00D16A43">
            <w:pPr>
              <w:spacing w:after="0" w:line="240" w:lineRule="auto"/>
              <w:jc w:val="center"/>
              <w:rPr>
                <w:rFonts w:ascii="Times New Roman" w:hAnsi="Times New Roman" w:cs="Times New Roman"/>
                <w:sz w:val="20"/>
                <w:szCs w:val="20"/>
              </w:rPr>
            </w:pPr>
          </w:p>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45 Dakika</w:t>
            </w:r>
          </w:p>
        </w:tc>
      </w:tr>
      <w:tr w:rsidR="00BB146A" w:rsidTr="00BB146A">
        <w:trPr>
          <w:trHeight w:val="454"/>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C66"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Bütçe gelirlerinden red ve iadeler</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46A" w:rsidRDefault="001E6A67">
            <w:pPr>
              <w:spacing w:after="0" w:line="240" w:lineRule="auto"/>
              <w:rPr>
                <w:rFonts w:ascii="Times New Roman" w:hAnsi="Times New Roman" w:cs="Times New Roman"/>
                <w:sz w:val="20"/>
                <w:szCs w:val="20"/>
              </w:rPr>
            </w:pPr>
            <w:r>
              <w:rPr>
                <w:rFonts w:ascii="Times New Roman" w:hAnsi="Times New Roman" w:cs="Times New Roman"/>
                <w:sz w:val="20"/>
                <w:szCs w:val="20"/>
              </w:rPr>
              <w:t>1-Alındı belgesi</w:t>
            </w:r>
          </w:p>
          <w:p w:rsidR="001E6A67" w:rsidRDefault="003E32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2-İlgili </w:t>
            </w:r>
            <w:r w:rsidR="001E6A67">
              <w:rPr>
                <w:rFonts w:ascii="Times New Roman" w:hAnsi="Times New Roman" w:cs="Times New Roman"/>
                <w:sz w:val="20"/>
                <w:szCs w:val="20"/>
              </w:rPr>
              <w:t xml:space="preserve"> idare veya mahkemenin  iadeye ilişkin yazısı </w:t>
            </w:r>
          </w:p>
          <w:p w:rsidR="003E32DA" w:rsidRDefault="003E32DA">
            <w:pPr>
              <w:spacing w:after="0" w:line="240" w:lineRule="auto"/>
              <w:rPr>
                <w:rFonts w:ascii="Times New Roman" w:hAnsi="Times New Roman" w:cs="Times New Roman"/>
                <w:sz w:val="20"/>
                <w:szCs w:val="20"/>
              </w:rPr>
            </w:pPr>
            <w:r>
              <w:rPr>
                <w:rFonts w:ascii="Times New Roman" w:hAnsi="Times New Roman" w:cs="Times New Roman"/>
                <w:sz w:val="20"/>
                <w:szCs w:val="20"/>
              </w:rPr>
              <w:t>3-İlgilinin banka bilgisini gösteren dilekçe</w:t>
            </w:r>
          </w:p>
          <w:p w:rsidR="003E32DA" w:rsidRDefault="003E32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4-Hak sahibi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Saat</w:t>
            </w:r>
          </w:p>
        </w:tc>
      </w:tr>
      <w:tr w:rsidR="00BB146A"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46A" w:rsidRDefault="00BB146A">
            <w:pPr>
              <w:spacing w:after="0" w:line="240" w:lineRule="auto"/>
              <w:rPr>
                <w:rFonts w:ascii="Times New Roman" w:hAnsi="Times New Roman" w:cs="Times New Roman"/>
                <w:b/>
                <w:sz w:val="20"/>
                <w:szCs w:val="20"/>
              </w:rPr>
            </w:pPr>
            <w:r>
              <w:rPr>
                <w:rFonts w:ascii="Times New Roman" w:hAnsi="Times New Roman" w:cs="Times New Roman"/>
                <w:b/>
                <w:sz w:val="20"/>
                <w:szCs w:val="20"/>
              </w:rPr>
              <w:t>7</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C66"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Mahsup Belgesi niteliğinde mif verilmesi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46A" w:rsidRDefault="00385595">
            <w:pPr>
              <w:spacing w:after="0" w:line="240" w:lineRule="auto"/>
              <w:rPr>
                <w:rFonts w:ascii="Times New Roman" w:hAnsi="Times New Roman" w:cs="Times New Roman"/>
                <w:sz w:val="20"/>
                <w:szCs w:val="20"/>
              </w:rPr>
            </w:pPr>
            <w:r>
              <w:rPr>
                <w:rFonts w:ascii="Times New Roman" w:hAnsi="Times New Roman" w:cs="Times New Roman"/>
                <w:sz w:val="20"/>
                <w:szCs w:val="20"/>
              </w:rPr>
              <w:t>Kimlik numarası veya vergi no içeren belge</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A43" w:rsidRDefault="00D16A43" w:rsidP="00D16A43">
            <w:pPr>
              <w:spacing w:after="0" w:line="240" w:lineRule="auto"/>
              <w:jc w:val="center"/>
              <w:rPr>
                <w:rFonts w:ascii="Times New Roman" w:hAnsi="Times New Roman" w:cs="Times New Roman"/>
                <w:sz w:val="20"/>
                <w:szCs w:val="20"/>
              </w:rPr>
            </w:pPr>
          </w:p>
          <w:p w:rsidR="00BB146A"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Dakika</w:t>
            </w:r>
          </w:p>
        </w:tc>
      </w:tr>
      <w:tr w:rsidR="00C82D7E"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7E" w:rsidRDefault="004B1C66">
            <w:pPr>
              <w:spacing w:after="0" w:line="240" w:lineRule="auto"/>
              <w:rPr>
                <w:rFonts w:ascii="Times New Roman" w:hAnsi="Times New Roman" w:cs="Times New Roman"/>
                <w:b/>
                <w:sz w:val="20"/>
                <w:szCs w:val="20"/>
              </w:rPr>
            </w:pPr>
            <w:r>
              <w:rPr>
                <w:rFonts w:ascii="Times New Roman" w:hAnsi="Times New Roman" w:cs="Times New Roman"/>
                <w:b/>
                <w:sz w:val="20"/>
                <w:szCs w:val="20"/>
              </w:rPr>
              <w:t>8</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7E"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Emanet  iade işlemleri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7E" w:rsidRDefault="00385595">
            <w:pPr>
              <w:spacing w:after="0" w:line="240" w:lineRule="auto"/>
              <w:rPr>
                <w:rFonts w:ascii="Times New Roman" w:hAnsi="Times New Roman" w:cs="Times New Roman"/>
                <w:sz w:val="20"/>
                <w:szCs w:val="20"/>
              </w:rPr>
            </w:pPr>
            <w:r>
              <w:rPr>
                <w:rFonts w:ascii="Times New Roman" w:hAnsi="Times New Roman" w:cs="Times New Roman"/>
                <w:sz w:val="20"/>
                <w:szCs w:val="20"/>
              </w:rPr>
              <w:t>1-İlgilinin banka hesap bilgilerini ve kimlik numarasını içeren dilekçe</w:t>
            </w:r>
          </w:p>
          <w:p w:rsidR="00385595" w:rsidRDefault="00385595">
            <w:pPr>
              <w:spacing w:after="0" w:line="240" w:lineRule="auto"/>
              <w:rPr>
                <w:rFonts w:ascii="Times New Roman" w:hAnsi="Times New Roman" w:cs="Times New Roman"/>
                <w:sz w:val="20"/>
                <w:szCs w:val="20"/>
              </w:rPr>
            </w:pPr>
            <w:r>
              <w:rPr>
                <w:rFonts w:ascii="Times New Roman" w:hAnsi="Times New Roman" w:cs="Times New Roman"/>
                <w:sz w:val="20"/>
                <w:szCs w:val="20"/>
              </w:rPr>
              <w:t>2-Alındı belgesi (düzenlenmiş olması halinde)</w:t>
            </w:r>
          </w:p>
          <w:p w:rsidR="00385595" w:rsidRDefault="00385595">
            <w:pPr>
              <w:spacing w:after="0" w:line="240" w:lineRule="auto"/>
              <w:rPr>
                <w:rFonts w:ascii="Times New Roman" w:hAnsi="Times New Roman" w:cs="Times New Roman"/>
                <w:sz w:val="20"/>
                <w:szCs w:val="20"/>
              </w:rPr>
            </w:pPr>
            <w:r>
              <w:rPr>
                <w:rFonts w:ascii="Times New Roman" w:hAnsi="Times New Roman" w:cs="Times New Roman"/>
                <w:sz w:val="20"/>
                <w:szCs w:val="20"/>
              </w:rPr>
              <w:t>3-Gerekli hallerde idereninde  iade yapılmasına ilişkin yazısı</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A43" w:rsidRDefault="00D16A43" w:rsidP="00D16A43">
            <w:pPr>
              <w:spacing w:after="0" w:line="240" w:lineRule="auto"/>
              <w:jc w:val="center"/>
              <w:rPr>
                <w:rFonts w:ascii="Times New Roman" w:hAnsi="Times New Roman" w:cs="Times New Roman"/>
                <w:sz w:val="20"/>
                <w:szCs w:val="20"/>
              </w:rPr>
            </w:pPr>
          </w:p>
          <w:p w:rsidR="00C82D7E" w:rsidRDefault="00D16A43" w:rsidP="00D16A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Dakika</w:t>
            </w:r>
          </w:p>
        </w:tc>
      </w:tr>
      <w:tr w:rsidR="00C82D7E"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7E" w:rsidRDefault="004B1C66">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9</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7E"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Kaybedilen alındı belgeleri için tasdikli suret verilmesi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7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1-Dilekçe </w:t>
            </w:r>
          </w:p>
          <w:p w:rsidR="00116FC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2-Gerekli hallerde gazete ilanı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CE" w:rsidRDefault="00116FCE">
            <w:pPr>
              <w:spacing w:after="0" w:line="240" w:lineRule="auto"/>
              <w:jc w:val="center"/>
              <w:rPr>
                <w:rFonts w:ascii="Times New Roman" w:hAnsi="Times New Roman" w:cs="Times New Roman"/>
                <w:sz w:val="20"/>
                <w:szCs w:val="20"/>
              </w:rPr>
            </w:pPr>
          </w:p>
          <w:p w:rsidR="00C82D7E" w:rsidRDefault="00116F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Saat</w:t>
            </w:r>
          </w:p>
        </w:tc>
      </w:tr>
      <w:tr w:rsidR="00C82D7E" w:rsidTr="00BB146A">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7E" w:rsidRDefault="004B1C66">
            <w:pPr>
              <w:spacing w:after="0" w:line="240" w:lineRule="auto"/>
              <w:rPr>
                <w:rFonts w:ascii="Times New Roman" w:hAnsi="Times New Roman" w:cs="Times New Roman"/>
                <w:b/>
                <w:sz w:val="20"/>
                <w:szCs w:val="20"/>
              </w:rPr>
            </w:pPr>
            <w:r>
              <w:rPr>
                <w:rFonts w:ascii="Times New Roman" w:hAnsi="Times New Roman" w:cs="Times New Roman"/>
                <w:b/>
                <w:sz w:val="20"/>
                <w:szCs w:val="20"/>
              </w:rPr>
              <w:t>10</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D7E" w:rsidRDefault="004B1C66">
            <w:pPr>
              <w:spacing w:after="0" w:line="240" w:lineRule="auto"/>
              <w:rPr>
                <w:rFonts w:ascii="Times New Roman" w:hAnsi="Times New Roman" w:cs="Times New Roman"/>
                <w:sz w:val="20"/>
                <w:szCs w:val="20"/>
              </w:rPr>
            </w:pPr>
            <w:r>
              <w:rPr>
                <w:rFonts w:ascii="Times New Roman" w:hAnsi="Times New Roman" w:cs="Times New Roman"/>
                <w:sz w:val="20"/>
                <w:szCs w:val="20"/>
              </w:rPr>
              <w:t>Gümrük kanunu uyarınca alınan nakit teminat ve gümrük vergisi iadeleri</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7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1-Gümrük idaresince düzenlenen idareye ilişkin düzeltme ve iade belgesi </w:t>
            </w:r>
          </w:p>
          <w:p w:rsidR="00116FC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2-Alındı belgesi aslı</w:t>
            </w:r>
          </w:p>
          <w:p w:rsidR="00116FC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3-Vekil ise noter tasdikli vekaletname</w:t>
            </w:r>
          </w:p>
          <w:p w:rsidR="00116FC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4-Tüzel kişilerde kanuni temsilciye ait yetki belgesi </w:t>
            </w:r>
          </w:p>
          <w:p w:rsidR="00116FCE" w:rsidRDefault="00116F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5-Bankadan yapılacak ödemelerde ilgilinin banka hesap bilgilerini gösterir dilekçe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FCE" w:rsidRDefault="00116FCE">
            <w:pPr>
              <w:spacing w:after="0" w:line="240" w:lineRule="auto"/>
              <w:jc w:val="center"/>
              <w:rPr>
                <w:rFonts w:ascii="Times New Roman" w:hAnsi="Times New Roman" w:cs="Times New Roman"/>
                <w:sz w:val="20"/>
                <w:szCs w:val="20"/>
              </w:rPr>
            </w:pPr>
          </w:p>
          <w:p w:rsidR="00116FCE" w:rsidRDefault="00116FCE">
            <w:pPr>
              <w:spacing w:after="0" w:line="240" w:lineRule="auto"/>
              <w:jc w:val="center"/>
              <w:rPr>
                <w:rFonts w:ascii="Times New Roman" w:hAnsi="Times New Roman" w:cs="Times New Roman"/>
                <w:sz w:val="20"/>
                <w:szCs w:val="20"/>
              </w:rPr>
            </w:pPr>
          </w:p>
          <w:p w:rsidR="00C82D7E" w:rsidRDefault="00116F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Saat</w:t>
            </w:r>
          </w:p>
        </w:tc>
      </w:tr>
    </w:tbl>
    <w:p w:rsidR="00BB146A" w:rsidRDefault="00BB146A" w:rsidP="00BB146A">
      <w:pPr>
        <w:rPr>
          <w:sz w:val="20"/>
          <w:szCs w:val="20"/>
        </w:rPr>
      </w:pPr>
      <w:r>
        <w:rPr>
          <w:sz w:val="20"/>
          <w:szCs w:val="20"/>
        </w:rPr>
        <w:t xml:space="preserve">       </w:t>
      </w:r>
    </w:p>
    <w:p w:rsidR="00BB146A" w:rsidRDefault="00BB146A" w:rsidP="00BB146A">
      <w:pPr>
        <w:rPr>
          <w:sz w:val="20"/>
          <w:szCs w:val="20"/>
        </w:rPr>
      </w:pPr>
    </w:p>
    <w:p w:rsidR="00BB146A" w:rsidRDefault="00BB146A" w:rsidP="00BB146A">
      <w:pPr>
        <w:rPr>
          <w:sz w:val="20"/>
          <w:szCs w:val="20"/>
        </w:rPr>
      </w:pPr>
    </w:p>
    <w:p w:rsidR="004A1301" w:rsidRDefault="004A1301" w:rsidP="00BB146A">
      <w:pPr>
        <w:rPr>
          <w:sz w:val="20"/>
          <w:szCs w:val="20"/>
        </w:rPr>
      </w:pPr>
    </w:p>
    <w:p w:rsidR="004A1301" w:rsidRDefault="004A1301" w:rsidP="00BB146A">
      <w:pPr>
        <w:rPr>
          <w:sz w:val="20"/>
          <w:szCs w:val="20"/>
        </w:rPr>
      </w:pPr>
    </w:p>
    <w:p w:rsidR="00BB146A" w:rsidRPr="00BB146A" w:rsidRDefault="004A1301" w:rsidP="00BB146A">
      <w:r>
        <w:rPr>
          <w:sz w:val="20"/>
          <w:szCs w:val="20"/>
        </w:rPr>
        <w:t xml:space="preserve">       </w:t>
      </w:r>
      <w:r w:rsidR="00C82D7E">
        <w:rPr>
          <w:rFonts w:ascii="Times New Roman" w:hAnsi="Times New Roman" w:cs="Times New Roman"/>
          <w:sz w:val="20"/>
          <w:szCs w:val="20"/>
        </w:rPr>
        <w:t xml:space="preserve">  </w:t>
      </w:r>
      <w:r w:rsidR="00BB146A">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BB146A" w:rsidRPr="00471F38" w:rsidRDefault="00BB146A" w:rsidP="00BB146A">
      <w:pPr>
        <w:pStyle w:val="AralkYok"/>
        <w:rPr>
          <w:b/>
        </w:rPr>
      </w:pPr>
      <w:r w:rsidRPr="00471F38">
        <w:rPr>
          <w:b/>
        </w:rPr>
        <w:t xml:space="preserve">                             </w:t>
      </w:r>
    </w:p>
    <w:p w:rsidR="005A23D2" w:rsidRPr="00506E70" w:rsidRDefault="005A23D2" w:rsidP="005A23D2">
      <w:pPr>
        <w:rPr>
          <w:b/>
        </w:rPr>
      </w:pPr>
      <w:r w:rsidRPr="00506E70">
        <w:rPr>
          <w:b/>
        </w:rPr>
        <w:t xml:space="preserve">İlk Müracaat Yeri      : Tekirdağ Defterdarlığı                                                                              İkinci Müracaat Yeri        : Tekirdağ Valiliği </w:t>
      </w:r>
    </w:p>
    <w:p w:rsidR="005A23D2" w:rsidRPr="005A23D2" w:rsidRDefault="005A23D2" w:rsidP="005A23D2">
      <w:r w:rsidRPr="005A23D2">
        <w:t xml:space="preserve">İsim                             :  Mehmet MALANLI </w:t>
      </w:r>
      <w:r w:rsidRPr="005A23D2">
        <w:tab/>
        <w:t xml:space="preserve">                                                                        İsim                                      : Bekir Sıtkı HANLIOĞLU </w:t>
      </w:r>
    </w:p>
    <w:p w:rsidR="005A23D2" w:rsidRPr="005A23D2" w:rsidRDefault="005A23D2" w:rsidP="005A23D2">
      <w:r w:rsidRPr="005A23D2">
        <w:t xml:space="preserve">Unvan                         :  Defterdar                                                                                                     Unvan                                 :  Vali Yardımcısı </w:t>
      </w:r>
    </w:p>
    <w:p w:rsidR="005A23D2" w:rsidRPr="005A23D2" w:rsidRDefault="005A23D2" w:rsidP="005A23D2">
      <w:r w:rsidRPr="005A23D2">
        <w:t xml:space="preserve">Adres                          : Tekirdağ Defterdarlığı                                                                                 Adres                                   : Tekirdağ  Hükümet Konağı </w:t>
      </w:r>
    </w:p>
    <w:p w:rsidR="005A23D2" w:rsidRPr="005A23D2" w:rsidRDefault="005A23D2" w:rsidP="005A23D2">
      <w:r w:rsidRPr="005A23D2">
        <w:t>Telefon                       : (0282) 261 49 97                                                                                         Telefon                                : (0282) 262 80 80</w:t>
      </w:r>
    </w:p>
    <w:p w:rsidR="005A23D2" w:rsidRPr="005A23D2" w:rsidRDefault="005A23D2" w:rsidP="005A23D2">
      <w:r w:rsidRPr="005A23D2">
        <w:t>Faks                             : (0282) 261 65 71</w:t>
      </w:r>
      <w:r w:rsidRPr="005A23D2">
        <w:tab/>
        <w:t xml:space="preserve">                                                                                       Faks                                     : 0282) 263 87 25</w:t>
      </w:r>
    </w:p>
    <w:p w:rsidR="005A23D2" w:rsidRPr="005A23D2" w:rsidRDefault="005A23D2" w:rsidP="005A23D2">
      <w:r w:rsidRPr="005A23D2">
        <w:t>e-posta                       : tekirdag@maliye.gov.tr</w:t>
      </w:r>
      <w:r w:rsidRPr="005A23D2">
        <w:tab/>
        <w:t xml:space="preserve">                                                                         e-posta                                : tekirdag@icisleri.gov.tr</w:t>
      </w:r>
    </w:p>
    <w:p w:rsidR="005A23D2" w:rsidRPr="005A23D2" w:rsidRDefault="005A23D2" w:rsidP="005A23D2"/>
    <w:p w:rsidR="005667D8" w:rsidRPr="005A23D2" w:rsidRDefault="005667D8" w:rsidP="005A23D2">
      <w:pPr>
        <w:pStyle w:val="AralkYok"/>
      </w:pPr>
      <w:r w:rsidRPr="005A23D2">
        <w:t xml:space="preserve">                          </w:t>
      </w:r>
    </w:p>
    <w:p w:rsidR="005667D8" w:rsidRPr="005667D8" w:rsidRDefault="005667D8" w:rsidP="005667D8">
      <w:pPr>
        <w:pStyle w:val="AralkYok"/>
      </w:pPr>
    </w:p>
    <w:p w:rsidR="00BB146A" w:rsidRPr="00BB146A" w:rsidRDefault="00BB146A" w:rsidP="00BB146A">
      <w:pPr>
        <w:pStyle w:val="AralkYok"/>
      </w:pPr>
    </w:p>
    <w:p w:rsidR="00E12BDF" w:rsidRPr="00BB146A" w:rsidRDefault="00E12BDF" w:rsidP="00BB146A">
      <w:pPr>
        <w:pStyle w:val="AralkYok"/>
      </w:pPr>
    </w:p>
    <w:sectPr w:rsidR="00E12BDF" w:rsidRPr="00BB146A" w:rsidSect="00E5177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57" w:rsidRDefault="000F6F57" w:rsidP="00D16A43">
      <w:pPr>
        <w:spacing w:after="0" w:line="240" w:lineRule="auto"/>
      </w:pPr>
      <w:r>
        <w:separator/>
      </w:r>
    </w:p>
  </w:endnote>
  <w:endnote w:type="continuationSeparator" w:id="0">
    <w:p w:rsidR="000F6F57" w:rsidRDefault="000F6F57" w:rsidP="00D1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57" w:rsidRDefault="000F6F57" w:rsidP="00D16A43">
      <w:pPr>
        <w:spacing w:after="0" w:line="240" w:lineRule="auto"/>
      </w:pPr>
      <w:r>
        <w:separator/>
      </w:r>
    </w:p>
  </w:footnote>
  <w:footnote w:type="continuationSeparator" w:id="0">
    <w:p w:rsidR="000F6F57" w:rsidRDefault="000F6F57" w:rsidP="00D16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997"/>
    <w:multiLevelType w:val="hybridMultilevel"/>
    <w:tmpl w:val="A4D4D0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D13014"/>
    <w:multiLevelType w:val="hybridMultilevel"/>
    <w:tmpl w:val="A902200C"/>
    <w:lvl w:ilvl="0" w:tplc="5BDEE6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0B7635"/>
    <w:multiLevelType w:val="hybridMultilevel"/>
    <w:tmpl w:val="E6726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79"/>
    <w:rsid w:val="000F6F57"/>
    <w:rsid w:val="00116FCE"/>
    <w:rsid w:val="00180D8F"/>
    <w:rsid w:val="001C7B20"/>
    <w:rsid w:val="001E6A67"/>
    <w:rsid w:val="00385595"/>
    <w:rsid w:val="003C0361"/>
    <w:rsid w:val="003C689C"/>
    <w:rsid w:val="003E32DA"/>
    <w:rsid w:val="004168EC"/>
    <w:rsid w:val="00471F38"/>
    <w:rsid w:val="004A1301"/>
    <w:rsid w:val="004B1C66"/>
    <w:rsid w:val="00506E70"/>
    <w:rsid w:val="005667D8"/>
    <w:rsid w:val="005A23D2"/>
    <w:rsid w:val="00675F94"/>
    <w:rsid w:val="00760ADE"/>
    <w:rsid w:val="00A56A7E"/>
    <w:rsid w:val="00B47A16"/>
    <w:rsid w:val="00B55320"/>
    <w:rsid w:val="00B65AD4"/>
    <w:rsid w:val="00BB146A"/>
    <w:rsid w:val="00BC0E75"/>
    <w:rsid w:val="00C82D7E"/>
    <w:rsid w:val="00C956A3"/>
    <w:rsid w:val="00CB1885"/>
    <w:rsid w:val="00D16A43"/>
    <w:rsid w:val="00E12BDF"/>
    <w:rsid w:val="00E51779"/>
    <w:rsid w:val="00F67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1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basedOn w:val="Normal"/>
    <w:uiPriority w:val="1"/>
    <w:qFormat/>
    <w:rsid w:val="00BB146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4B1C66"/>
    <w:pPr>
      <w:ind w:left="720"/>
      <w:contextualSpacing/>
    </w:pPr>
  </w:style>
  <w:style w:type="paragraph" w:styleId="stbilgi">
    <w:name w:val="header"/>
    <w:basedOn w:val="Normal"/>
    <w:link w:val="stbilgiChar"/>
    <w:uiPriority w:val="99"/>
    <w:semiHidden/>
    <w:unhideWhenUsed/>
    <w:rsid w:val="00D16A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6A43"/>
  </w:style>
  <w:style w:type="paragraph" w:styleId="Altbilgi">
    <w:name w:val="footer"/>
    <w:basedOn w:val="Normal"/>
    <w:link w:val="AltbilgiChar"/>
    <w:uiPriority w:val="99"/>
    <w:semiHidden/>
    <w:unhideWhenUsed/>
    <w:rsid w:val="00D16A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1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basedOn w:val="Normal"/>
    <w:uiPriority w:val="1"/>
    <w:qFormat/>
    <w:rsid w:val="00BB146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4B1C66"/>
    <w:pPr>
      <w:ind w:left="720"/>
      <w:contextualSpacing/>
    </w:pPr>
  </w:style>
  <w:style w:type="paragraph" w:styleId="stbilgi">
    <w:name w:val="header"/>
    <w:basedOn w:val="Normal"/>
    <w:link w:val="stbilgiChar"/>
    <w:uiPriority w:val="99"/>
    <w:semiHidden/>
    <w:unhideWhenUsed/>
    <w:rsid w:val="00D16A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6A43"/>
  </w:style>
  <w:style w:type="paragraph" w:styleId="Altbilgi">
    <w:name w:val="footer"/>
    <w:basedOn w:val="Normal"/>
    <w:link w:val="AltbilgiChar"/>
    <w:uiPriority w:val="99"/>
    <w:semiHidden/>
    <w:unhideWhenUsed/>
    <w:rsid w:val="00D16A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ERDEM</cp:lastModifiedBy>
  <cp:revision>2</cp:revision>
  <dcterms:created xsi:type="dcterms:W3CDTF">2017-08-15T22:01:00Z</dcterms:created>
  <dcterms:modified xsi:type="dcterms:W3CDTF">2017-08-15T22:01:00Z</dcterms:modified>
</cp:coreProperties>
</file>